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8" w:type="dxa"/>
        <w:tblInd w:w="108" w:type="dxa"/>
        <w:tblLayout w:type="fixed"/>
        <w:tblLook w:val="0000"/>
      </w:tblPr>
      <w:tblGrid>
        <w:gridCol w:w="9448"/>
      </w:tblGrid>
      <w:tr w:rsidR="005D6784" w:rsidRPr="006F1794" w:rsidTr="00157EBA">
        <w:trPr>
          <w:trHeight w:val="3119"/>
        </w:trPr>
        <w:tc>
          <w:tcPr>
            <w:tcW w:w="9448" w:type="dxa"/>
          </w:tcPr>
          <w:p w:rsidR="005D6784" w:rsidRPr="006F1794" w:rsidRDefault="00212B68" w:rsidP="007C2E34">
            <w:pPr>
              <w:keepNext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212B68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0.25pt;height:64.5pt;visibility:visible" filled="t">
                  <v:imagedata r:id="rId8" o:title="" gain="2.5" blacklevel="-6554f" grayscale="t"/>
                </v:shape>
              </w:pict>
            </w:r>
          </w:p>
          <w:p w:rsidR="00BF1356" w:rsidRDefault="005A3416" w:rsidP="007C2E3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  <w:t>Совет депута</w:t>
            </w:r>
            <w:r w:rsidR="005D6784" w:rsidRPr="006F1794"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тов </w:t>
            </w:r>
            <w:r w:rsidR="00BF1356"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сельского поселения Дрязгинский сельсовет </w:t>
            </w:r>
          </w:p>
          <w:p w:rsidR="005D6784" w:rsidRPr="006F1794" w:rsidRDefault="005A3416" w:rsidP="007C2E3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  <w:t>Усманского муниципального рай</w:t>
            </w:r>
            <w:r w:rsidR="005D6784" w:rsidRPr="006F1794">
              <w:rPr>
                <w:rFonts w:ascii="Times New Roman" w:hAnsi="Times New Roman" w:cs="Times New Roman"/>
                <w:bCs/>
                <w:iCs/>
                <w:color w:val="auto"/>
                <w:sz w:val="32"/>
                <w:szCs w:val="32"/>
              </w:rPr>
              <w:t>она</w:t>
            </w:r>
          </w:p>
          <w:p w:rsidR="005D6784" w:rsidRPr="006F1794" w:rsidRDefault="005A3416" w:rsidP="007C2E3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32"/>
                <w:szCs w:val="32"/>
              </w:rPr>
              <w:t>Липецкой облас</w:t>
            </w:r>
            <w:r w:rsidR="005D6784" w:rsidRPr="006F1794">
              <w:rPr>
                <w:rFonts w:ascii="Times New Roman" w:hAnsi="Times New Roman" w:cs="Times New Roman"/>
                <w:iCs/>
                <w:color w:val="auto"/>
                <w:sz w:val="32"/>
                <w:szCs w:val="32"/>
              </w:rPr>
              <w:t>ти</w:t>
            </w:r>
          </w:p>
          <w:p w:rsidR="005D6784" w:rsidRPr="006F1794" w:rsidRDefault="005D6784" w:rsidP="007C2E3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F179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Российской Федерации</w:t>
            </w:r>
          </w:p>
          <w:p w:rsidR="005D6784" w:rsidRPr="006F1794" w:rsidRDefault="005D6784" w:rsidP="007C2E3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2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36"/>
                <w:szCs w:val="32"/>
              </w:rPr>
              <w:t>РЕШЕНИЕ</w:t>
            </w:r>
          </w:p>
        </w:tc>
      </w:tr>
      <w:tr w:rsidR="005D6784" w:rsidRPr="006F1794" w:rsidTr="00157EBA">
        <w:trPr>
          <w:trHeight w:val="233"/>
        </w:trPr>
        <w:tc>
          <w:tcPr>
            <w:tcW w:w="9448" w:type="dxa"/>
            <w:vAlign w:val="bottom"/>
          </w:tcPr>
          <w:p w:rsidR="005D6784" w:rsidRPr="006F1794" w:rsidRDefault="005D6784" w:rsidP="002E3064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BF13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031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BF13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A031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марта 2021</w:t>
            </w:r>
            <w:r w:rsidR="002E30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5A34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2E30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13/25</w:t>
            </w:r>
          </w:p>
        </w:tc>
      </w:tr>
      <w:tr w:rsidR="005D6784" w:rsidRPr="006F1794" w:rsidTr="00157EBA">
        <w:trPr>
          <w:trHeight w:val="233"/>
        </w:trPr>
        <w:tc>
          <w:tcPr>
            <w:tcW w:w="9448" w:type="dxa"/>
            <w:vAlign w:val="bottom"/>
          </w:tcPr>
          <w:p w:rsidR="005D6784" w:rsidRDefault="00BF1356" w:rsidP="007C2E3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ж.д ст. Дрязги</w:t>
            </w:r>
          </w:p>
          <w:p w:rsidR="005D6784" w:rsidRPr="006F1794" w:rsidRDefault="005D6784" w:rsidP="007C2E3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D6784" w:rsidRPr="00E961E7" w:rsidRDefault="005D6784" w:rsidP="00D14790">
      <w:pPr>
        <w:pStyle w:val="a6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157EB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Положения </w:t>
      </w:r>
      <w:r w:rsidRPr="00E961E7">
        <w:rPr>
          <w:rFonts w:ascii="Times New Roman" w:hAnsi="Times New Roman"/>
          <w:b/>
          <w:sz w:val="28"/>
          <w:szCs w:val="28"/>
        </w:rPr>
        <w:t xml:space="preserve">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</w:t>
      </w:r>
      <w:r w:rsidR="00BF1356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Дрязгинский сельсовет </w:t>
      </w:r>
      <w:r w:rsidRPr="00E961E7">
        <w:rPr>
          <w:rFonts w:ascii="Times New Roman" w:hAnsi="Times New Roman"/>
          <w:b/>
          <w:sz w:val="28"/>
          <w:szCs w:val="28"/>
        </w:rPr>
        <w:t>Усманского муниципального района»</w:t>
      </w:r>
    </w:p>
    <w:p w:rsidR="005D6784" w:rsidRPr="006F1794" w:rsidRDefault="005D6784" w:rsidP="00D14790">
      <w:pPr>
        <w:autoSpaceDE w:val="0"/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794">
        <w:rPr>
          <w:rFonts w:ascii="Times New Roman" w:hAnsi="Times New Roman" w:cs="Times New Roman"/>
          <w:color w:val="auto"/>
          <w:sz w:val="28"/>
          <w:szCs w:val="28"/>
        </w:rPr>
        <w:t>Рассмотрев внесенный главой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сельского поселения Дрязгинский сельсовет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Усманского района проект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 «</w:t>
      </w:r>
      <w:r w:rsidRPr="00E961E7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F26112">
        <w:rPr>
          <w:rFonts w:ascii="Times New Roman" w:hAnsi="Times New Roman"/>
          <w:sz w:val="28"/>
          <w:szCs w:val="28"/>
        </w:rPr>
        <w:t xml:space="preserve"> </w:t>
      </w:r>
      <w:r w:rsidR="00BF1356" w:rsidRPr="00BF1356">
        <w:rPr>
          <w:rFonts w:ascii="Times New Roman" w:hAnsi="Times New Roman"/>
          <w:sz w:val="28"/>
          <w:szCs w:val="28"/>
        </w:rPr>
        <w:t>Дрязгинский сельсовет</w:t>
      </w:r>
      <w:r w:rsidR="00F26112">
        <w:rPr>
          <w:rFonts w:ascii="Times New Roman" w:hAnsi="Times New Roman"/>
          <w:sz w:val="28"/>
          <w:szCs w:val="28"/>
        </w:rPr>
        <w:t xml:space="preserve"> </w:t>
      </w:r>
      <w:r w:rsidRPr="00E961E7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57EB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hyperlink r:id="rId9" w:history="1">
        <w:r w:rsidRPr="00E961E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57EB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EBA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7E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24.07.2007 г. №209-ФЗ «О развитии малого и среднего предпринимательства в Российской Федерации», </w:t>
      </w:r>
      <w:hyperlink r:id="rId10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от 26.07.2006 г. N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2BE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2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72BE">
        <w:rPr>
          <w:rFonts w:ascii="Times New Roman" w:hAnsi="Times New Roman" w:cs="Times New Roman"/>
          <w:sz w:val="28"/>
          <w:szCs w:val="28"/>
        </w:rPr>
        <w:t xml:space="preserve">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2BE">
        <w:rPr>
          <w:rFonts w:ascii="Times New Roman" w:hAnsi="Times New Roman" w:cs="Times New Roman"/>
          <w:sz w:val="28"/>
          <w:szCs w:val="28"/>
        </w:rPr>
        <w:t>О порядке проведения конкурсов или</w:t>
      </w:r>
      <w:r w:rsidR="00F26112">
        <w:rPr>
          <w:rFonts w:ascii="Times New Roman" w:hAnsi="Times New Roman" w:cs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2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9272BE">
        <w:rPr>
          <w:rFonts w:ascii="Times New Roman" w:hAnsi="Times New Roman" w:cs="Times New Roman"/>
          <w:sz w:val="28"/>
          <w:szCs w:val="28"/>
        </w:rPr>
        <w:t>О порядке предоставления в аренду муниципального имущества</w:t>
      </w:r>
      <w:r w:rsidR="00F26112">
        <w:rPr>
          <w:rFonts w:ascii="Times New Roman" w:hAnsi="Times New Roman" w:cs="Times New Roman"/>
          <w:sz w:val="28"/>
          <w:szCs w:val="28"/>
        </w:rPr>
        <w:t xml:space="preserve">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сельского поселения Дрязгинский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сельсовет</w:t>
      </w:r>
      <w:r w:rsidRPr="009272BE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2B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3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F1FF8">
        <w:rPr>
          <w:rFonts w:ascii="Times New Roman" w:hAnsi="Times New Roman" w:cs="Times New Roman"/>
          <w:sz w:val="28"/>
          <w:szCs w:val="28"/>
        </w:rPr>
        <w:t xml:space="preserve">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Усманского района от </w:t>
      </w:r>
      <w:r w:rsidR="00BF1356">
        <w:rPr>
          <w:rFonts w:ascii="Times New Roman" w:hAnsi="Times New Roman" w:cs="Times New Roman"/>
          <w:sz w:val="28"/>
          <w:szCs w:val="28"/>
        </w:rPr>
        <w:t>04.09</w:t>
      </w:r>
      <w:r w:rsidRPr="009272BE">
        <w:rPr>
          <w:rFonts w:ascii="Times New Roman" w:hAnsi="Times New Roman" w:cs="Times New Roman"/>
          <w:sz w:val="28"/>
          <w:szCs w:val="28"/>
        </w:rPr>
        <w:t xml:space="preserve">2018 г. N </w:t>
      </w:r>
      <w:r w:rsidR="00BF1356">
        <w:rPr>
          <w:rFonts w:ascii="Times New Roman" w:hAnsi="Times New Roman" w:cs="Times New Roman"/>
          <w:sz w:val="28"/>
          <w:szCs w:val="28"/>
        </w:rPr>
        <w:t>68/105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Усманского района решил:</w:t>
      </w:r>
    </w:p>
    <w:p w:rsidR="005D6784" w:rsidRPr="006F1794" w:rsidRDefault="005D6784" w:rsidP="00D1479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6784" w:rsidRDefault="005D6784" w:rsidP="00D1479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Принять Положение «</w:t>
      </w:r>
      <w:r w:rsidRPr="00E961E7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="00F26112">
        <w:rPr>
          <w:rFonts w:ascii="Times New Roman" w:hAnsi="Times New Roman"/>
          <w:sz w:val="28"/>
          <w:szCs w:val="28"/>
        </w:rPr>
        <w:t xml:space="preserve"> </w:t>
      </w:r>
      <w:r w:rsidRPr="00E961E7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согласно приложению</w:t>
      </w:r>
      <w:r w:rsidRPr="006F1794">
        <w:rPr>
          <w:rFonts w:ascii="Times New Roman" w:hAnsi="Times New Roman"/>
          <w:color w:val="auto"/>
          <w:sz w:val="28"/>
          <w:szCs w:val="28"/>
        </w:rPr>
        <w:t>.</w:t>
      </w:r>
    </w:p>
    <w:p w:rsidR="00F1776E" w:rsidRDefault="00F1776E" w:rsidP="00D1479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776E" w:rsidRDefault="005D6784" w:rsidP="00F1776E">
      <w:pPr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. Направить вышеуказанный муниципальный нормативный правовой акт главе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="00F26112">
        <w:rPr>
          <w:rFonts w:ascii="Times New Roman" w:hAnsi="Times New Roman"/>
          <w:sz w:val="28"/>
          <w:szCs w:val="28"/>
        </w:rPr>
        <w:t xml:space="preserve">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Усманского района для подписания и официального опубликования.</w:t>
      </w:r>
    </w:p>
    <w:p w:rsidR="00F1776E" w:rsidRDefault="00F1776E" w:rsidP="00F1776E">
      <w:pPr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6784" w:rsidRDefault="00F1776E" w:rsidP="00F1776E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D6784" w:rsidRPr="00A0343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D6784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5D6784" w:rsidRPr="00A0343B">
        <w:rPr>
          <w:rFonts w:ascii="Times New Roman" w:hAnsi="Times New Roman"/>
          <w:sz w:val="28"/>
          <w:szCs w:val="28"/>
        </w:rPr>
        <w:t>.</w:t>
      </w:r>
    </w:p>
    <w:p w:rsidR="005D6784" w:rsidRDefault="005D6784" w:rsidP="00D14790">
      <w:pPr>
        <w:pStyle w:val="a6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5D6784" w:rsidRDefault="005D6784" w:rsidP="00D14790">
      <w:pPr>
        <w:pStyle w:val="a6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5D6784" w:rsidRDefault="005D6784" w:rsidP="00D14790">
      <w:pPr>
        <w:pStyle w:val="a6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65"/>
        <w:gridCol w:w="4622"/>
      </w:tblGrid>
      <w:tr w:rsidR="005D6784" w:rsidRPr="006F1794" w:rsidTr="007C2E34">
        <w:tc>
          <w:tcPr>
            <w:tcW w:w="4665" w:type="dxa"/>
          </w:tcPr>
          <w:p w:rsidR="005D6784" w:rsidRPr="006F1794" w:rsidRDefault="005D6784" w:rsidP="007C2E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BF1356" w:rsidRDefault="005A3416" w:rsidP="005A341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BF13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  <w:p w:rsidR="005D6784" w:rsidRPr="006F1794" w:rsidRDefault="005A3416" w:rsidP="005A341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="00BF13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Дрязгинский сельсовет</w:t>
            </w:r>
          </w:p>
        </w:tc>
        <w:tc>
          <w:tcPr>
            <w:tcW w:w="4622" w:type="dxa"/>
          </w:tcPr>
          <w:p w:rsidR="005D6784" w:rsidRPr="006F1794" w:rsidRDefault="005D6784" w:rsidP="007C2E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6784" w:rsidRPr="006F1794" w:rsidRDefault="00BF1356" w:rsidP="00BF135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О.Д.Золотухина</w:t>
            </w:r>
          </w:p>
        </w:tc>
      </w:tr>
    </w:tbl>
    <w:p w:rsidR="005D6784" w:rsidRDefault="005D6784" w:rsidP="00157EBA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5D6784" w:rsidRDefault="005D6784" w:rsidP="005A3416">
      <w:pPr>
        <w:rPr>
          <w:rFonts w:ascii="Times New Roman" w:hAnsi="Times New Roman"/>
          <w:sz w:val="28"/>
          <w:szCs w:val="28"/>
        </w:rPr>
      </w:pPr>
      <w:r>
        <w:br w:type="page"/>
      </w:r>
      <w:bookmarkStart w:id="0" w:name="sub_1000"/>
      <w:r w:rsidR="005A3416">
        <w:t xml:space="preserve">                                                       </w:t>
      </w:r>
      <w:r w:rsidRPr="009272BE">
        <w:rPr>
          <w:rFonts w:ascii="Times New Roman" w:hAnsi="Times New Roman"/>
          <w:sz w:val="28"/>
          <w:szCs w:val="28"/>
        </w:rPr>
        <w:t xml:space="preserve">Положение </w:t>
      </w:r>
    </w:p>
    <w:p w:rsidR="005D6784" w:rsidRPr="009272BE" w:rsidRDefault="005D6784" w:rsidP="009272B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72BE">
        <w:rPr>
          <w:rFonts w:ascii="Times New Roman" w:hAnsi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="005F1FF8">
        <w:rPr>
          <w:rFonts w:ascii="Times New Roman" w:hAnsi="Times New Roman"/>
          <w:sz w:val="28"/>
          <w:szCs w:val="28"/>
        </w:rPr>
        <w:t xml:space="preserve"> </w:t>
      </w:r>
      <w:r w:rsidRPr="009272BE">
        <w:rPr>
          <w:rFonts w:ascii="Times New Roman" w:hAnsi="Times New Roman"/>
          <w:sz w:val="28"/>
          <w:szCs w:val="28"/>
        </w:rPr>
        <w:t>Усманского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5D6784" w:rsidRDefault="005D6784" w:rsidP="00157EBA">
      <w:pPr>
        <w:pStyle w:val="a8"/>
        <w:rPr>
          <w:rFonts w:ascii="Times New Roman" w:hAnsi="Times New Roman"/>
          <w:sz w:val="28"/>
          <w:szCs w:val="28"/>
        </w:rPr>
      </w:pPr>
    </w:p>
    <w:p w:rsidR="005D6784" w:rsidRPr="00986149" w:rsidRDefault="005D6784" w:rsidP="005A341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86149">
        <w:rPr>
          <w:rFonts w:ascii="Times New Roman" w:hAnsi="Times New Roman"/>
          <w:sz w:val="28"/>
          <w:szCs w:val="28"/>
        </w:rPr>
        <w:t>Приняты решением</w:t>
      </w:r>
    </w:p>
    <w:p w:rsidR="005D6784" w:rsidRDefault="005D6784" w:rsidP="005A341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86149">
        <w:rPr>
          <w:rFonts w:ascii="Times New Roman" w:hAnsi="Times New Roman"/>
          <w:sz w:val="28"/>
          <w:szCs w:val="28"/>
        </w:rPr>
        <w:t>Совета депутатов</w:t>
      </w:r>
      <w:r w:rsidR="00BF135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1356" w:rsidRPr="00986149" w:rsidRDefault="00BF1356" w:rsidP="005A3416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Дрязгинский сельсовет</w:t>
      </w:r>
    </w:p>
    <w:p w:rsidR="005D6784" w:rsidRPr="00986149" w:rsidRDefault="005D6784" w:rsidP="005A341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86149">
        <w:rPr>
          <w:rFonts w:ascii="Times New Roman" w:hAnsi="Times New Roman"/>
          <w:sz w:val="28"/>
          <w:szCs w:val="28"/>
        </w:rPr>
        <w:t>Усманского муниципального района</w:t>
      </w:r>
    </w:p>
    <w:p w:rsidR="005D6784" w:rsidRPr="00986149" w:rsidRDefault="005D6784" w:rsidP="005A341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8614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A031D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A031D4">
        <w:rPr>
          <w:rFonts w:ascii="Times New Roman" w:hAnsi="Times New Roman"/>
          <w:sz w:val="28"/>
          <w:szCs w:val="28"/>
        </w:rPr>
        <w:t>марта 2021</w:t>
      </w:r>
      <w:r w:rsidRPr="00986149">
        <w:rPr>
          <w:rFonts w:ascii="Times New Roman" w:hAnsi="Times New Roman"/>
          <w:sz w:val="28"/>
          <w:szCs w:val="28"/>
        </w:rPr>
        <w:t>г. №</w:t>
      </w:r>
      <w:r w:rsidR="002E3064">
        <w:rPr>
          <w:rFonts w:ascii="Times New Roman" w:hAnsi="Times New Roman"/>
          <w:sz w:val="28"/>
          <w:szCs w:val="28"/>
        </w:rPr>
        <w:t>13/25</w:t>
      </w:r>
    </w:p>
    <w:p w:rsidR="005D6784" w:rsidRDefault="005D6784" w:rsidP="00E123B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" w:name="sub_100"/>
    </w:p>
    <w:p w:rsidR="005D6784" w:rsidRPr="009272BE" w:rsidRDefault="005D6784" w:rsidP="009272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" w:name="sub_10"/>
      <w:bookmarkEnd w:id="1"/>
      <w:r w:rsidRPr="009272BE"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bookmarkEnd w:id="2"/>
    <w:p w:rsidR="005D6784" w:rsidRPr="009272BE" w:rsidRDefault="005D6784" w:rsidP="009272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9272B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4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15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от 26.07.2006 г. N 135-ФЗ "О защите конкуренции", </w:t>
      </w:r>
      <w:hyperlink r:id="rId17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г. N 67 "О порядке проведения конкурсов или</w:t>
      </w:r>
      <w:r w:rsidR="00F26112">
        <w:rPr>
          <w:rFonts w:ascii="Times New Roman" w:hAnsi="Times New Roman" w:cs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18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"О порядке предоставления в аренду муниципального имущества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поселения Дрязгинский сельсовет</w:t>
      </w:r>
      <w:r w:rsidR="00F261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>Усманского</w:t>
      </w:r>
      <w:r w:rsidR="00F26112">
        <w:rPr>
          <w:rFonts w:ascii="Times New Roman" w:hAnsi="Times New Roman" w:cs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муниципального района", утвержденным </w:t>
      </w:r>
      <w:hyperlink r:id="rId19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>сельского поселения Дрязгинский сельсовет</w:t>
      </w:r>
      <w:r w:rsidR="00F261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Усманского района от </w:t>
      </w:r>
      <w:r w:rsidR="00BF1356">
        <w:rPr>
          <w:rFonts w:ascii="Times New Roman" w:hAnsi="Times New Roman" w:cs="Times New Roman"/>
          <w:sz w:val="28"/>
          <w:szCs w:val="28"/>
        </w:rPr>
        <w:t>04.09</w:t>
      </w:r>
      <w:r w:rsidRPr="009272BE">
        <w:rPr>
          <w:rFonts w:ascii="Times New Roman" w:hAnsi="Times New Roman" w:cs="Times New Roman"/>
          <w:sz w:val="28"/>
          <w:szCs w:val="28"/>
        </w:rPr>
        <w:t xml:space="preserve">.2018 г. N </w:t>
      </w:r>
      <w:r w:rsidR="00BF1356">
        <w:rPr>
          <w:rFonts w:ascii="Times New Roman" w:hAnsi="Times New Roman" w:cs="Times New Roman"/>
          <w:sz w:val="28"/>
          <w:szCs w:val="28"/>
        </w:rPr>
        <w:t>68/105</w:t>
      </w:r>
      <w:r w:rsidRPr="009272B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BF1356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="005F1FF8">
        <w:rPr>
          <w:rFonts w:ascii="Times New Roman" w:hAnsi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>Усманского муниципального района, а так же самозанятым гражданам (далее - Перечень).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3"/>
      <w:r w:rsidRPr="009272BE">
        <w:rPr>
          <w:rFonts w:ascii="Times New Roman" w:hAnsi="Times New Roman" w:cs="Times New Roman"/>
          <w:sz w:val="28"/>
          <w:szCs w:val="28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bookmarkEnd w:id="4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</w:t>
      </w:r>
      <w:r w:rsidR="00BF1356" w:rsidRPr="00BF1356">
        <w:rPr>
          <w:rFonts w:ascii="Times New Roman" w:hAnsi="Times New Roman"/>
          <w:sz w:val="28"/>
          <w:szCs w:val="28"/>
        </w:rPr>
        <w:t>администраци</w:t>
      </w:r>
      <w:r w:rsidR="00BF1356">
        <w:rPr>
          <w:rFonts w:ascii="Times New Roman" w:hAnsi="Times New Roman"/>
          <w:sz w:val="28"/>
          <w:szCs w:val="28"/>
        </w:rPr>
        <w:t>я</w:t>
      </w:r>
      <w:r w:rsidR="00BF1356" w:rsidRPr="00BF1356">
        <w:rPr>
          <w:rFonts w:ascii="Times New Roman" w:hAnsi="Times New Roman"/>
          <w:sz w:val="28"/>
          <w:szCs w:val="28"/>
        </w:rPr>
        <w:t xml:space="preserve"> 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(далее - Администрация).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"/>
      <w:r w:rsidRPr="009272BE"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так же самозанятые граждане (далее - Субъекты). Приоритетные виды деятельности субъектов малого и среднего предпринимательства определены в приложении N 2 к муниципальной </w:t>
      </w:r>
      <w:hyperlink r:id="rId21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"Создание условий для развития экономики </w:t>
      </w:r>
      <w:r w:rsidR="009C527E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="00F1776E">
        <w:rPr>
          <w:rFonts w:ascii="Times New Roman" w:hAnsi="Times New Roman"/>
          <w:b/>
          <w:sz w:val="28"/>
          <w:szCs w:val="28"/>
        </w:rPr>
        <w:t>У</w:t>
      </w:r>
      <w:r w:rsidRPr="009272BE">
        <w:rPr>
          <w:rFonts w:ascii="Times New Roman" w:hAnsi="Times New Roman" w:cs="Times New Roman"/>
          <w:sz w:val="28"/>
          <w:szCs w:val="28"/>
        </w:rPr>
        <w:t xml:space="preserve">сманского муниципального района Липецкой области на 2016-2024 годы", утвержденной постановлением главы администрации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>сельского поселения Дрязгинский сельсовет</w:t>
      </w:r>
      <w:r w:rsidR="00F261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Усманского </w:t>
      </w:r>
      <w:r w:rsidR="00F177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272BE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BF1356">
        <w:rPr>
          <w:rFonts w:ascii="Times New Roman" w:hAnsi="Times New Roman" w:cs="Times New Roman"/>
          <w:sz w:val="28"/>
          <w:szCs w:val="28"/>
        </w:rPr>
        <w:t>01.03</w:t>
      </w:r>
      <w:r w:rsidRPr="009272BE">
        <w:rPr>
          <w:rFonts w:ascii="Times New Roman" w:hAnsi="Times New Roman" w:cs="Times New Roman"/>
          <w:sz w:val="28"/>
          <w:szCs w:val="28"/>
        </w:rPr>
        <w:t xml:space="preserve">.2016 года N </w:t>
      </w:r>
      <w:r w:rsidR="00BF1356">
        <w:rPr>
          <w:rFonts w:ascii="Times New Roman" w:hAnsi="Times New Roman" w:cs="Times New Roman"/>
          <w:sz w:val="28"/>
          <w:szCs w:val="28"/>
        </w:rPr>
        <w:t>16</w:t>
      </w:r>
      <w:r w:rsidRPr="009272B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5D6784" w:rsidRDefault="005D6784" w:rsidP="009272B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20"/>
      <w:bookmarkEnd w:id="5"/>
    </w:p>
    <w:p w:rsidR="005D6784" w:rsidRPr="009272BE" w:rsidRDefault="005D6784" w:rsidP="009272B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272BE">
        <w:rPr>
          <w:rFonts w:ascii="Times New Roman" w:hAnsi="Times New Roman"/>
          <w:color w:val="auto"/>
          <w:sz w:val="28"/>
          <w:szCs w:val="28"/>
        </w:rPr>
        <w:t>II. Порядок предоставления имущества</w:t>
      </w:r>
    </w:p>
    <w:bookmarkEnd w:id="6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9272BE">
        <w:rPr>
          <w:rFonts w:ascii="Times New Roman" w:hAnsi="Times New Roman" w:cs="Times New Roman"/>
          <w:sz w:val="28"/>
          <w:szCs w:val="28"/>
        </w:rPr>
        <w:t>2.1. В аренду субъектам малого и среднего предпринимательства, а так же самозанятым гражданам предоставляется только имущество, включенное в Перечень.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9272BE">
        <w:rPr>
          <w:rFonts w:ascii="Times New Roman" w:hAnsi="Times New Roman" w:cs="Times New Roman"/>
          <w:sz w:val="28"/>
          <w:szCs w:val="28"/>
        </w:rPr>
        <w:t xml:space="preserve">2.2. В случае появления свободного (высвободившегося) муниципального имущества, входящего в Перечень, Администрация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принимает решение о дальнейшем его использовании в соответствии с действующим законодательством.</w:t>
      </w:r>
      <w:bookmarkEnd w:id="8"/>
      <w:r w:rsidR="005F1FF8">
        <w:rPr>
          <w:rFonts w:ascii="Times New Roman" w:hAnsi="Times New Roman" w:cs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>Решение о предоставлении Субъектам в аренду имущества, включенного в Перечень, принимается с участ</w:t>
      </w:r>
      <w:r w:rsidR="00BF1356">
        <w:rPr>
          <w:rFonts w:ascii="Times New Roman" w:hAnsi="Times New Roman" w:cs="Times New Roman"/>
          <w:sz w:val="28"/>
          <w:szCs w:val="28"/>
        </w:rPr>
        <w:t>и</w:t>
      </w:r>
      <w:r w:rsidRPr="009272BE">
        <w:rPr>
          <w:rFonts w:ascii="Times New Roman" w:hAnsi="Times New Roman" w:cs="Times New Roman"/>
          <w:sz w:val="28"/>
          <w:szCs w:val="28"/>
        </w:rPr>
        <w:t xml:space="preserve">ем координационного Совета по развитию малого и среднего предпринимательства </w:t>
      </w:r>
      <w:r w:rsidR="00BF1356" w:rsidRPr="00BF1356">
        <w:rPr>
          <w:rFonts w:ascii="Times New Roman" w:hAnsi="Times New Roman"/>
          <w:sz w:val="28"/>
          <w:szCs w:val="28"/>
        </w:rPr>
        <w:t>администрации 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и отражается в протоколе.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3"/>
      <w:r w:rsidRPr="009272BE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размещает в районной газете "Новая жизнь" и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bookmarkEnd w:id="9"/>
    <w:p w:rsidR="00F1776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Информационное сообщение о проведении торгов должно быть размещено не позднее чем за 30 рабочих дней до дня проведения торгов.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 xml:space="preserve"> В сообщении указываются условия, которым должны соответствовать претенденты на участие в торгах (конкурсе, аукциона), с учетом требований </w:t>
      </w:r>
      <w:hyperlink r:id="rId22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статьи 4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4"/>
      <w:r w:rsidRPr="009272BE">
        <w:rPr>
          <w:rFonts w:ascii="Times New Roman" w:hAnsi="Times New Roman" w:cs="Times New Roman"/>
          <w:sz w:val="28"/>
          <w:szCs w:val="28"/>
        </w:rPr>
        <w:t xml:space="preserve">2.4. Организацию и проведение торгов осуществляет конкурсная (аукционная) комиссия, состав которой утверждается распоряжением главы Администрации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законодательством Российской Федерации, нормативными правовыми актами района, настоящим Порядком.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5"/>
      <w:r w:rsidRPr="009272BE">
        <w:rPr>
          <w:rFonts w:ascii="Times New Roman" w:hAnsi="Times New Roman" w:cs="Times New Roman"/>
          <w:sz w:val="28"/>
          <w:szCs w:val="28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bookmarkEnd w:id="11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Заявитель не допускается к участию в торгах (конкурсе, аукционе) в случаях.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неподтверждения поступления в установленный срок задатка на счет, указанный в информационном сообщении.</w:t>
      </w:r>
    </w:p>
    <w:p w:rsidR="005D6784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6"/>
      <w:r w:rsidRPr="009272BE">
        <w:rPr>
          <w:rFonts w:ascii="Times New Roman" w:hAnsi="Times New Roman" w:cs="Times New Roman"/>
          <w:sz w:val="28"/>
          <w:szCs w:val="28"/>
        </w:rPr>
        <w:t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hAnsi="Times New Roman" w:cs="Times New Roman"/>
          <w:sz w:val="28"/>
          <w:szCs w:val="28"/>
        </w:rPr>
        <w:t>Подпункт 6</w:t>
      </w:r>
      <w:r w:rsidR="00A031D4" w:rsidRPr="00F26112">
        <w:rPr>
          <w:rFonts w:ascii="Times New Roman" w:hAnsi="Times New Roman" w:cs="Times New Roman"/>
          <w:sz w:val="28"/>
          <w:szCs w:val="28"/>
        </w:rPr>
        <w:t xml:space="preserve">. </w:t>
      </w: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не подлежат включению: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недвижимое имущество, которое используется для решения вопросов местного значения;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8034EF" w:rsidRPr="00F26112" w:rsidRDefault="008034EF" w:rsidP="008034EF">
      <w:pPr>
        <w:shd w:val="clear" w:color="auto" w:fill="FFFFFF"/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имущество, включенное в Прогнозный план (программу) приватизации муниципального имущества района.</w:t>
      </w:r>
    </w:p>
    <w:p w:rsidR="008034EF" w:rsidRPr="00F26112" w:rsidRDefault="008034EF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7"/>
      <w:bookmarkEnd w:id="12"/>
      <w:r w:rsidRPr="009272BE">
        <w:rPr>
          <w:rFonts w:ascii="Times New Roman" w:hAnsi="Times New Roman" w:cs="Times New Roman"/>
          <w:sz w:val="28"/>
          <w:szCs w:val="28"/>
        </w:rPr>
        <w:t xml:space="preserve"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конкурса- протоколом рассмотрения и оценки поступивших предложений. Решение о результатах проведения торгов (конкурса, аукциона) хранится в Администрации </w:t>
      </w:r>
      <w:r w:rsidR="00BF1356" w:rsidRPr="00BF1356">
        <w:rPr>
          <w:rFonts w:ascii="Times New Roman" w:hAnsi="Times New Roman"/>
          <w:sz w:val="28"/>
          <w:szCs w:val="28"/>
        </w:rPr>
        <w:t xml:space="preserve"> 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в течение срока действия договора аренды.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8"/>
      <w:bookmarkEnd w:id="13"/>
      <w:r w:rsidRPr="009272BE">
        <w:rPr>
          <w:rFonts w:ascii="Times New Roman" w:hAnsi="Times New Roman" w:cs="Times New Roman"/>
          <w:sz w:val="28"/>
          <w:szCs w:val="28"/>
        </w:rPr>
        <w:t xml:space="preserve"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>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"/>
      <w:bookmarkEnd w:id="14"/>
      <w:r w:rsidRPr="009272BE">
        <w:rPr>
          <w:rFonts w:ascii="Times New Roman" w:hAnsi="Times New Roman" w:cs="Times New Roman"/>
          <w:sz w:val="28"/>
          <w:szCs w:val="28"/>
        </w:rPr>
        <w:t xml:space="preserve">2.9. Торги (конкурс, аукцион), в которых принял участие только один участник, признаются несостоявшимися. В этом случае Администрация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вправе объявить о проведении новых торгов в установленном порядке.</w:t>
      </w:r>
    </w:p>
    <w:p w:rsidR="005D6784" w:rsidRPr="009272BE" w:rsidRDefault="005D6784" w:rsidP="009272B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6" w:name="sub_30"/>
      <w:bookmarkEnd w:id="15"/>
      <w:r w:rsidRPr="009272BE">
        <w:rPr>
          <w:rFonts w:ascii="Times New Roman" w:hAnsi="Times New Roman"/>
          <w:color w:val="auto"/>
          <w:sz w:val="28"/>
          <w:szCs w:val="28"/>
        </w:rPr>
        <w:t>III. Условия предоставления имущества</w:t>
      </w:r>
    </w:p>
    <w:bookmarkEnd w:id="16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"/>
      <w:r w:rsidRPr="009272BE">
        <w:rPr>
          <w:rFonts w:ascii="Times New Roman" w:hAnsi="Times New Roman" w:cs="Times New Roman"/>
          <w:sz w:val="28"/>
          <w:szCs w:val="28"/>
        </w:rPr>
        <w:t xml:space="preserve">3.1. Арендная плата за предоставляемое имущество определяется в соответствии с </w:t>
      </w:r>
      <w:hyperlink r:id="rId23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"О порядке предоставления в аренду муниципального имущества </w:t>
      </w:r>
      <w:r w:rsidR="00F1776E"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поселения Дрязгинский сельсовет</w:t>
      </w:r>
      <w:r w:rsidR="00F261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Усманского района", утвержденного </w:t>
      </w:r>
      <w:hyperlink r:id="rId24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="00F26112">
        <w:rPr>
          <w:rFonts w:ascii="Times New Roman" w:hAnsi="Times New Roman"/>
          <w:sz w:val="28"/>
          <w:szCs w:val="28"/>
        </w:rPr>
        <w:t xml:space="preserve"> </w:t>
      </w:r>
      <w:r w:rsidRPr="009272BE">
        <w:rPr>
          <w:rFonts w:ascii="Times New Roman" w:hAnsi="Times New Roman" w:cs="Times New Roman"/>
          <w:sz w:val="28"/>
          <w:szCs w:val="28"/>
        </w:rPr>
        <w:t xml:space="preserve">Усманского муниципального района от </w:t>
      </w:r>
      <w:r w:rsidR="00BF1356">
        <w:rPr>
          <w:rFonts w:ascii="Times New Roman" w:hAnsi="Times New Roman" w:cs="Times New Roman"/>
          <w:sz w:val="28"/>
          <w:szCs w:val="28"/>
        </w:rPr>
        <w:t>04.09</w:t>
      </w:r>
      <w:r w:rsidRPr="009272BE">
        <w:rPr>
          <w:rFonts w:ascii="Times New Roman" w:hAnsi="Times New Roman" w:cs="Times New Roman"/>
          <w:sz w:val="28"/>
          <w:szCs w:val="28"/>
        </w:rPr>
        <w:t xml:space="preserve">.2018 года N </w:t>
      </w:r>
      <w:bookmarkStart w:id="18" w:name="sub_302"/>
      <w:bookmarkEnd w:id="17"/>
      <w:r w:rsidR="00BF1356">
        <w:rPr>
          <w:rFonts w:ascii="Times New Roman" w:hAnsi="Times New Roman" w:cs="Times New Roman"/>
          <w:sz w:val="28"/>
          <w:szCs w:val="28"/>
        </w:rPr>
        <w:t>68/105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3.2. Субъектам запрещается:</w:t>
      </w:r>
    </w:p>
    <w:bookmarkEnd w:id="18"/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продажа предоставленного им в аренду муниципального имущества;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передача его в залог;</w:t>
      </w:r>
    </w:p>
    <w:p w:rsidR="005D6784" w:rsidRPr="009272BE" w:rsidRDefault="005D6784" w:rsidP="009272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5D6784" w:rsidRPr="009272BE" w:rsidRDefault="005D6784" w:rsidP="00F1776E">
      <w:pPr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272BE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r w:rsidR="00BF1356" w:rsidRPr="00BF1356">
        <w:rPr>
          <w:rFonts w:ascii="Times New Roman" w:hAnsi="Times New Roman"/>
          <w:sz w:val="28"/>
          <w:szCs w:val="28"/>
        </w:rPr>
        <w:t>сельского поселения Дрязгинский сельсовет</w:t>
      </w:r>
      <w:r w:rsidRPr="009272BE">
        <w:rPr>
          <w:rFonts w:ascii="Times New Roman" w:hAnsi="Times New Roman" w:cs="Times New Roman"/>
          <w:sz w:val="28"/>
          <w:szCs w:val="28"/>
        </w:rPr>
        <w:t xml:space="preserve">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</w:t>
      </w:r>
      <w:hyperlink w:anchor="sub_302" w:history="1">
        <w:r w:rsidRPr="009272B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3.2</w:t>
        </w:r>
      </w:hyperlink>
      <w:r w:rsidRPr="009272B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bookmarkStart w:id="19" w:name="sub_40"/>
    </w:p>
    <w:p w:rsidR="005D6784" w:rsidRPr="009272BE" w:rsidRDefault="005D6784" w:rsidP="00F1776E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272BE">
        <w:rPr>
          <w:rFonts w:ascii="Times New Roman" w:hAnsi="Times New Roman"/>
          <w:color w:val="auto"/>
          <w:sz w:val="28"/>
          <w:szCs w:val="28"/>
        </w:rPr>
        <w:t>IV. Вступление в силу настоящего положения</w:t>
      </w:r>
      <w:bookmarkEnd w:id="19"/>
    </w:p>
    <w:p w:rsidR="005D6784" w:rsidRDefault="005D6784" w:rsidP="00E961E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1776E">
        <w:rPr>
          <w:rFonts w:ascii="Times New Roman" w:hAnsi="Times New Roman"/>
          <w:sz w:val="28"/>
          <w:szCs w:val="28"/>
        </w:rPr>
        <w:t xml:space="preserve">Настоящее Положение вступает в силу со дня его </w:t>
      </w:r>
      <w:hyperlink r:id="rId25" w:history="1">
        <w:r w:rsidRPr="00F1776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F1776E">
        <w:rPr>
          <w:rFonts w:ascii="Times New Roman" w:hAnsi="Times New Roman"/>
          <w:sz w:val="28"/>
          <w:szCs w:val="28"/>
        </w:rPr>
        <w:t>.</w:t>
      </w:r>
    </w:p>
    <w:p w:rsidR="005D6784" w:rsidRDefault="005D6784" w:rsidP="00E961E7">
      <w:pPr>
        <w:spacing w:line="240" w:lineRule="auto"/>
      </w:pPr>
    </w:p>
    <w:p w:rsidR="00BF1356" w:rsidRDefault="00010E3D" w:rsidP="00BF13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И.о</w:t>
      </w:r>
      <w:r w:rsidR="005A341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г</w:t>
      </w:r>
      <w:r w:rsidR="005D6784" w:rsidRPr="00493964">
        <w:rPr>
          <w:rFonts w:ascii="Times New Roman" w:hAnsi="Times New Roman" w:cs="Times New Roman"/>
          <w:b/>
          <w:sz w:val="28"/>
          <w:szCs w:val="28"/>
          <w:highlight w:val="white"/>
        </w:rPr>
        <w:t>лав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ы</w:t>
      </w:r>
      <w:r w:rsidR="005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35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F1356" w:rsidRDefault="00BF1356" w:rsidP="00BF13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0E3D" w:rsidRPr="00010E3D" w:rsidRDefault="005A3416" w:rsidP="00010E3D">
      <w:pPr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1356">
        <w:rPr>
          <w:rFonts w:ascii="Times New Roman" w:hAnsi="Times New Roman" w:cs="Times New Roman"/>
          <w:b/>
          <w:sz w:val="28"/>
          <w:szCs w:val="28"/>
        </w:rPr>
        <w:t>Дрязгинский сельсовет</w:t>
      </w:r>
      <w:r w:rsidR="00BF1356">
        <w:rPr>
          <w:rFonts w:ascii="Times New Roman" w:hAnsi="Times New Roman" w:cs="Times New Roman"/>
          <w:b/>
          <w:sz w:val="28"/>
          <w:szCs w:val="28"/>
        </w:rPr>
        <w:tab/>
      </w:r>
      <w:bookmarkStart w:id="20" w:name="_GoBack"/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10E3D">
        <w:rPr>
          <w:rFonts w:ascii="Times New Roman" w:hAnsi="Times New Roman" w:cs="Times New Roman"/>
          <w:b/>
          <w:sz w:val="28"/>
          <w:szCs w:val="28"/>
        </w:rPr>
        <w:t>В.М.Черешнева</w:t>
      </w:r>
    </w:p>
    <w:p w:rsidR="00010E3D" w:rsidRPr="00010E3D" w:rsidRDefault="00010E3D" w:rsidP="00010E3D">
      <w:pPr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010E3D">
        <w:rPr>
          <w:rFonts w:ascii="Times New Roman" w:eastAsia="Times New Roman" w:hAnsi="Times New Roman" w:cs="Times New Roman"/>
          <w:color w:val="auto"/>
          <w:lang w:eastAsia="ru-RU"/>
        </w:rPr>
        <w:t> </w:t>
      </w: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56" w:rsidRPr="009272BE" w:rsidRDefault="00BF1356" w:rsidP="00BF1356">
      <w:pPr>
        <w:tabs>
          <w:tab w:val="left" w:pos="60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1356" w:rsidRPr="009272BE" w:rsidSect="004F00A4">
      <w:headerReference w:type="even" r:id="rId26"/>
      <w:headerReference w:type="default" r:id="rId27"/>
      <w:pgSz w:w="11906" w:h="16838"/>
      <w:pgMar w:top="486" w:right="1134" w:bottom="1134" w:left="1701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FD" w:rsidRDefault="00EE7DFD" w:rsidP="002D3D81">
      <w:pPr>
        <w:spacing w:line="240" w:lineRule="auto"/>
      </w:pPr>
      <w:r>
        <w:separator/>
      </w:r>
    </w:p>
  </w:endnote>
  <w:endnote w:type="continuationSeparator" w:id="1">
    <w:p w:rsidR="00EE7DFD" w:rsidRDefault="00EE7DFD" w:rsidP="002D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FD" w:rsidRDefault="00EE7DFD" w:rsidP="002D3D81">
      <w:pPr>
        <w:spacing w:line="240" w:lineRule="auto"/>
      </w:pPr>
      <w:r>
        <w:separator/>
      </w:r>
    </w:p>
  </w:footnote>
  <w:footnote w:type="continuationSeparator" w:id="1">
    <w:p w:rsidR="00EE7DFD" w:rsidRDefault="00EE7DFD" w:rsidP="002D3D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84" w:rsidRDefault="00212B68" w:rsidP="005E50AC">
    <w:pPr>
      <w:pStyle w:val="a3"/>
      <w:framePr w:wrap="around" w:vAnchor="text" w:hAnchor="margin" w:xAlign="center" w:y="1"/>
      <w:rPr>
        <w:rStyle w:val="a5"/>
        <w:rFonts w:cs="Arial Unicode MS"/>
      </w:rPr>
    </w:pPr>
    <w:r>
      <w:rPr>
        <w:rStyle w:val="a5"/>
        <w:rFonts w:cs="Arial Unicode MS"/>
      </w:rPr>
      <w:fldChar w:fldCharType="begin"/>
    </w:r>
    <w:r w:rsidR="005D6784">
      <w:rPr>
        <w:rStyle w:val="a5"/>
        <w:rFonts w:cs="Arial Unicode MS"/>
      </w:rPr>
      <w:instrText xml:space="preserve">PAGE  </w:instrText>
    </w:r>
    <w:r>
      <w:rPr>
        <w:rStyle w:val="a5"/>
        <w:rFonts w:cs="Arial Unicode MS"/>
      </w:rPr>
      <w:fldChar w:fldCharType="end"/>
    </w:r>
  </w:p>
  <w:p w:rsidR="005D6784" w:rsidRDefault="005D67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84" w:rsidRPr="00B63A63" w:rsidRDefault="005D6784" w:rsidP="00B63A63">
    <w:pPr>
      <w:pStyle w:val="a3"/>
      <w:tabs>
        <w:tab w:val="left" w:pos="6795"/>
      </w:tabs>
      <w:rPr>
        <w:rFonts w:ascii="Times New Roman" w:hAnsi="Times New Roman" w:cs="Times New Roman"/>
        <w:sz w:val="28"/>
        <w:szCs w:val="28"/>
      </w:rPr>
    </w:pPr>
    <w:r w:rsidRPr="00B63A63">
      <w:rPr>
        <w:rFonts w:ascii="Times New Roman" w:hAnsi="Times New Roman" w:cs="Times New Roman"/>
        <w:sz w:val="28"/>
        <w:szCs w:val="28"/>
      </w:rPr>
      <w:tab/>
    </w:r>
    <w:r w:rsidRPr="00B63A63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03F"/>
    <w:multiLevelType w:val="hybridMultilevel"/>
    <w:tmpl w:val="A450057E"/>
    <w:lvl w:ilvl="0" w:tplc="FE80374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36935FC"/>
    <w:multiLevelType w:val="multilevel"/>
    <w:tmpl w:val="68C4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90"/>
    <w:rsid w:val="00010E3D"/>
    <w:rsid w:val="000113DD"/>
    <w:rsid w:val="000206AA"/>
    <w:rsid w:val="00021B00"/>
    <w:rsid w:val="00035AD4"/>
    <w:rsid w:val="00036CB4"/>
    <w:rsid w:val="00036FEA"/>
    <w:rsid w:val="000447C6"/>
    <w:rsid w:val="00061BD3"/>
    <w:rsid w:val="00066709"/>
    <w:rsid w:val="00070D8D"/>
    <w:rsid w:val="00074DCB"/>
    <w:rsid w:val="000975E6"/>
    <w:rsid w:val="000A4AB9"/>
    <w:rsid w:val="000B3C2F"/>
    <w:rsid w:val="000C1B62"/>
    <w:rsid w:val="000C5F02"/>
    <w:rsid w:val="000D16F3"/>
    <w:rsid w:val="0010453D"/>
    <w:rsid w:val="0010686E"/>
    <w:rsid w:val="001170AA"/>
    <w:rsid w:val="00157EBA"/>
    <w:rsid w:val="00162CD4"/>
    <w:rsid w:val="00163617"/>
    <w:rsid w:val="00165B8F"/>
    <w:rsid w:val="00173683"/>
    <w:rsid w:val="00177CBC"/>
    <w:rsid w:val="001861D7"/>
    <w:rsid w:val="00187C0D"/>
    <w:rsid w:val="001A477B"/>
    <w:rsid w:val="001B0A7E"/>
    <w:rsid w:val="001C57EB"/>
    <w:rsid w:val="001D2DD6"/>
    <w:rsid w:val="00204B13"/>
    <w:rsid w:val="002066C1"/>
    <w:rsid w:val="00212B68"/>
    <w:rsid w:val="00232571"/>
    <w:rsid w:val="00272C78"/>
    <w:rsid w:val="002739B1"/>
    <w:rsid w:val="00282324"/>
    <w:rsid w:val="00293476"/>
    <w:rsid w:val="002D3D81"/>
    <w:rsid w:val="002D4598"/>
    <w:rsid w:val="002D53E3"/>
    <w:rsid w:val="002E3064"/>
    <w:rsid w:val="00300EB7"/>
    <w:rsid w:val="00322359"/>
    <w:rsid w:val="003223D8"/>
    <w:rsid w:val="0033557C"/>
    <w:rsid w:val="003576A1"/>
    <w:rsid w:val="003A2A7A"/>
    <w:rsid w:val="003B5F60"/>
    <w:rsid w:val="003D30F7"/>
    <w:rsid w:val="00413791"/>
    <w:rsid w:val="00422C15"/>
    <w:rsid w:val="00442096"/>
    <w:rsid w:val="00443FD3"/>
    <w:rsid w:val="004525ED"/>
    <w:rsid w:val="004638D7"/>
    <w:rsid w:val="00493964"/>
    <w:rsid w:val="00494433"/>
    <w:rsid w:val="0049572B"/>
    <w:rsid w:val="004C46F7"/>
    <w:rsid w:val="004D57EF"/>
    <w:rsid w:val="004F00A4"/>
    <w:rsid w:val="004F0197"/>
    <w:rsid w:val="00527633"/>
    <w:rsid w:val="00530C8A"/>
    <w:rsid w:val="005333CC"/>
    <w:rsid w:val="005520EC"/>
    <w:rsid w:val="005913A3"/>
    <w:rsid w:val="005A3416"/>
    <w:rsid w:val="005C659C"/>
    <w:rsid w:val="005D6784"/>
    <w:rsid w:val="005E50AC"/>
    <w:rsid w:val="005F1FF8"/>
    <w:rsid w:val="005F3FB1"/>
    <w:rsid w:val="005F7402"/>
    <w:rsid w:val="00610A8B"/>
    <w:rsid w:val="00613A92"/>
    <w:rsid w:val="006173AC"/>
    <w:rsid w:val="00631D5B"/>
    <w:rsid w:val="00636EA6"/>
    <w:rsid w:val="0066226D"/>
    <w:rsid w:val="006638D0"/>
    <w:rsid w:val="00666065"/>
    <w:rsid w:val="00673E2C"/>
    <w:rsid w:val="00682F61"/>
    <w:rsid w:val="006843BE"/>
    <w:rsid w:val="006A3D52"/>
    <w:rsid w:val="006A71E0"/>
    <w:rsid w:val="006E76B1"/>
    <w:rsid w:val="006F1794"/>
    <w:rsid w:val="00720072"/>
    <w:rsid w:val="00722530"/>
    <w:rsid w:val="007542C2"/>
    <w:rsid w:val="007559FC"/>
    <w:rsid w:val="00766354"/>
    <w:rsid w:val="00783B1C"/>
    <w:rsid w:val="007840D5"/>
    <w:rsid w:val="00786918"/>
    <w:rsid w:val="007957E1"/>
    <w:rsid w:val="007A55F1"/>
    <w:rsid w:val="007C05F4"/>
    <w:rsid w:val="007C2E34"/>
    <w:rsid w:val="007D0111"/>
    <w:rsid w:val="008034EF"/>
    <w:rsid w:val="008334E7"/>
    <w:rsid w:val="00836DD0"/>
    <w:rsid w:val="008440CB"/>
    <w:rsid w:val="008A6CEC"/>
    <w:rsid w:val="008A7FE6"/>
    <w:rsid w:val="008C6BA7"/>
    <w:rsid w:val="008D38AD"/>
    <w:rsid w:val="008D5AC5"/>
    <w:rsid w:val="008F421C"/>
    <w:rsid w:val="009049F6"/>
    <w:rsid w:val="009063FD"/>
    <w:rsid w:val="009219B0"/>
    <w:rsid w:val="0092254F"/>
    <w:rsid w:val="009272BE"/>
    <w:rsid w:val="0095682A"/>
    <w:rsid w:val="00983B2A"/>
    <w:rsid w:val="00986149"/>
    <w:rsid w:val="00986FAB"/>
    <w:rsid w:val="009A0C19"/>
    <w:rsid w:val="009C527E"/>
    <w:rsid w:val="009E5AFD"/>
    <w:rsid w:val="00A031D4"/>
    <w:rsid w:val="00A0343B"/>
    <w:rsid w:val="00A16D21"/>
    <w:rsid w:val="00A274B3"/>
    <w:rsid w:val="00A313ED"/>
    <w:rsid w:val="00A35B7D"/>
    <w:rsid w:val="00A41DED"/>
    <w:rsid w:val="00A60268"/>
    <w:rsid w:val="00A65906"/>
    <w:rsid w:val="00A81C2F"/>
    <w:rsid w:val="00A930D6"/>
    <w:rsid w:val="00AA1FE0"/>
    <w:rsid w:val="00AC1214"/>
    <w:rsid w:val="00AC5BE2"/>
    <w:rsid w:val="00AE5A44"/>
    <w:rsid w:val="00AF3CD7"/>
    <w:rsid w:val="00AF505D"/>
    <w:rsid w:val="00B00FF6"/>
    <w:rsid w:val="00B07161"/>
    <w:rsid w:val="00B3104B"/>
    <w:rsid w:val="00B3183F"/>
    <w:rsid w:val="00B4515C"/>
    <w:rsid w:val="00B63A63"/>
    <w:rsid w:val="00B663FB"/>
    <w:rsid w:val="00B74AD4"/>
    <w:rsid w:val="00B80E78"/>
    <w:rsid w:val="00B84441"/>
    <w:rsid w:val="00B9391A"/>
    <w:rsid w:val="00BB1001"/>
    <w:rsid w:val="00BD606A"/>
    <w:rsid w:val="00BE17EC"/>
    <w:rsid w:val="00BF1356"/>
    <w:rsid w:val="00BF52C1"/>
    <w:rsid w:val="00BF6AC3"/>
    <w:rsid w:val="00C10DB8"/>
    <w:rsid w:val="00C3765D"/>
    <w:rsid w:val="00C50C79"/>
    <w:rsid w:val="00C53663"/>
    <w:rsid w:val="00C66E09"/>
    <w:rsid w:val="00C75BAD"/>
    <w:rsid w:val="00C84396"/>
    <w:rsid w:val="00CA1842"/>
    <w:rsid w:val="00CC1700"/>
    <w:rsid w:val="00CC537C"/>
    <w:rsid w:val="00CD5DEA"/>
    <w:rsid w:val="00CD5E2E"/>
    <w:rsid w:val="00CD67C0"/>
    <w:rsid w:val="00CF06D7"/>
    <w:rsid w:val="00D02659"/>
    <w:rsid w:val="00D14790"/>
    <w:rsid w:val="00D23806"/>
    <w:rsid w:val="00D413DD"/>
    <w:rsid w:val="00D625CB"/>
    <w:rsid w:val="00DB1179"/>
    <w:rsid w:val="00DC164F"/>
    <w:rsid w:val="00DC24CE"/>
    <w:rsid w:val="00E0165B"/>
    <w:rsid w:val="00E123B3"/>
    <w:rsid w:val="00E133A0"/>
    <w:rsid w:val="00E162E6"/>
    <w:rsid w:val="00E175A5"/>
    <w:rsid w:val="00E2156B"/>
    <w:rsid w:val="00E4331A"/>
    <w:rsid w:val="00E563A0"/>
    <w:rsid w:val="00E623EA"/>
    <w:rsid w:val="00E861EB"/>
    <w:rsid w:val="00E9201D"/>
    <w:rsid w:val="00E961E7"/>
    <w:rsid w:val="00EB6213"/>
    <w:rsid w:val="00EC4E2C"/>
    <w:rsid w:val="00EE206C"/>
    <w:rsid w:val="00EE4F03"/>
    <w:rsid w:val="00EE7DFD"/>
    <w:rsid w:val="00F1776E"/>
    <w:rsid w:val="00F26112"/>
    <w:rsid w:val="00F61B9D"/>
    <w:rsid w:val="00F62500"/>
    <w:rsid w:val="00F72859"/>
    <w:rsid w:val="00F752B6"/>
    <w:rsid w:val="00FB6103"/>
    <w:rsid w:val="00FC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90"/>
    <w:pPr>
      <w:suppressAutoHyphens/>
      <w:spacing w:line="360" w:lineRule="auto"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57EB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7EBA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14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4790"/>
    <w:rPr>
      <w:rFonts w:ascii="Arial Unicode MS" w:eastAsia="Times New Roman" w:hAnsi="Arial Unicode MS" w:cs="Arial Unicode MS"/>
      <w:color w:val="000000"/>
      <w:sz w:val="24"/>
      <w:szCs w:val="24"/>
      <w:lang w:eastAsia="ar-SA" w:bidi="ar-SA"/>
    </w:rPr>
  </w:style>
  <w:style w:type="character" w:styleId="a5">
    <w:name w:val="page number"/>
    <w:uiPriority w:val="99"/>
    <w:rsid w:val="00D14790"/>
    <w:rPr>
      <w:rFonts w:cs="Times New Roman"/>
    </w:rPr>
  </w:style>
  <w:style w:type="paragraph" w:styleId="a6">
    <w:name w:val="List Paragraph"/>
    <w:basedOn w:val="a"/>
    <w:uiPriority w:val="99"/>
    <w:qFormat/>
    <w:rsid w:val="00D1479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14790"/>
    <w:rPr>
      <w:b/>
      <w:color w:val="26282F"/>
    </w:rPr>
  </w:style>
  <w:style w:type="paragraph" w:styleId="a8">
    <w:name w:val="No Spacing"/>
    <w:uiPriority w:val="99"/>
    <w:qFormat/>
    <w:rsid w:val="00D1479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D14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14790"/>
    <w:rPr>
      <w:rFonts w:ascii="Tahoma" w:eastAsia="Times New Roman" w:hAnsi="Tahoma" w:cs="Tahoma"/>
      <w:color w:val="000000"/>
      <w:sz w:val="16"/>
      <w:szCs w:val="16"/>
      <w:lang w:eastAsia="ar-SA" w:bidi="ar-SA"/>
    </w:rPr>
  </w:style>
  <w:style w:type="character" w:customStyle="1" w:styleId="ab">
    <w:name w:val="Гипертекстовая ссылка"/>
    <w:uiPriority w:val="99"/>
    <w:rsid w:val="00157EBA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1C2F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color w:val="auto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A81C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color w:val="auto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81C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color w:val="auto"/>
      <w:lang w:eastAsia="ru-RU"/>
    </w:rPr>
  </w:style>
  <w:style w:type="paragraph" w:styleId="af">
    <w:name w:val="Normal (Web)"/>
    <w:basedOn w:val="a"/>
    <w:uiPriority w:val="99"/>
    <w:semiHidden/>
    <w:rsid w:val="00D026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0">
    <w:name w:val="footer"/>
    <w:basedOn w:val="a"/>
    <w:link w:val="af1"/>
    <w:uiPriority w:val="99"/>
    <w:unhideWhenUsed/>
    <w:rsid w:val="004F0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F00A4"/>
    <w:rPr>
      <w:rFonts w:ascii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3636085.0" TargetMode="External"/><Relationship Id="rId18" Type="http://schemas.openxmlformats.org/officeDocument/2006/relationships/hyperlink" Target="garantF1://33636085.10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33627753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3636085.1000" TargetMode="External"/><Relationship Id="rId17" Type="http://schemas.openxmlformats.org/officeDocument/2006/relationships/hyperlink" Target="garantF1://12073365.0" TargetMode="External"/><Relationship Id="rId25" Type="http://schemas.openxmlformats.org/officeDocument/2006/relationships/hyperlink" Target="garantF1://3374163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17.0" TargetMode="External"/><Relationship Id="rId20" Type="http://schemas.openxmlformats.org/officeDocument/2006/relationships/hyperlink" Target="garantF1://33602378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3365.0" TargetMode="External"/><Relationship Id="rId24" Type="http://schemas.openxmlformats.org/officeDocument/2006/relationships/hyperlink" Target="garantF1://3363608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33636085.1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19" Type="http://schemas.openxmlformats.org/officeDocument/2006/relationships/hyperlink" Target="garantF1://3363608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4854.0" TargetMode="External"/><Relationship Id="rId22" Type="http://schemas.openxmlformats.org/officeDocument/2006/relationships/hyperlink" Target="garantF1://12054854.4" TargetMode="External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AD53-5474-439A-A0FC-DEA6A0FB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User</cp:lastModifiedBy>
  <cp:revision>17</cp:revision>
  <cp:lastPrinted>2021-03-19T08:44:00Z</cp:lastPrinted>
  <dcterms:created xsi:type="dcterms:W3CDTF">2021-03-10T07:41:00Z</dcterms:created>
  <dcterms:modified xsi:type="dcterms:W3CDTF">2021-03-29T10:01:00Z</dcterms:modified>
</cp:coreProperties>
</file>